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92D" w:rsidRPr="00AB092D" w:rsidRDefault="00AB092D" w:rsidP="00AB09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B09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Полномочия </w:t>
      </w:r>
    </w:p>
    <w:p w:rsidR="00AB092D" w:rsidRPr="00AB092D" w:rsidRDefault="00AB092D" w:rsidP="00AB0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92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Артюховского сельсовета Октябрьский район – муниципальное образование, объединяющее 14 населенных пунктов.</w:t>
      </w:r>
    </w:p>
    <w:p w:rsidR="00AB092D" w:rsidRPr="00AB092D" w:rsidRDefault="00AB092D" w:rsidP="00AB0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</w:t>
      </w:r>
      <w:r w:rsidRPr="00AB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Собрание депутатов</w:t>
      </w:r>
    </w:p>
    <w:p w:rsidR="00AB092D" w:rsidRPr="00AB092D" w:rsidRDefault="00AB092D" w:rsidP="00AB0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92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 Собрание депутатов  избирается населением Артюховского сельсовета на основе всеобщего равного и прямого избирательного права при тайном голосовании.</w:t>
      </w:r>
    </w:p>
    <w:p w:rsidR="00AB092D" w:rsidRPr="00AB092D" w:rsidRDefault="00AB092D" w:rsidP="00AB0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92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 Собрание депутатов состоит из 7 депутатов, избираемых сроком на  4 лет.</w:t>
      </w:r>
      <w:r w:rsidRPr="00AB09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 </w:t>
      </w:r>
    </w:p>
    <w:p w:rsidR="00AB092D" w:rsidRPr="00AB092D" w:rsidRDefault="00AB092D" w:rsidP="00AB0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 Данные по Артюховскому сельсовету</w:t>
      </w:r>
    </w:p>
    <w:p w:rsidR="00AB092D" w:rsidRPr="00AB092D" w:rsidRDefault="00AB092D" w:rsidP="00AB0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9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B092D" w:rsidRPr="00AB092D" w:rsidRDefault="00AB092D" w:rsidP="00AB0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92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раздел содержит общую информацию об администрации муниципального образования, в том числе:</w:t>
      </w:r>
    </w:p>
    <w:p w:rsidR="00AB092D" w:rsidRPr="00AB092D" w:rsidRDefault="00AB092D" w:rsidP="00AB09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92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наименование и структуру администрации муниципального образования, почтовый адрес, адрес электронной почты (при наличии), номера телефонов справочных служб администрации муниципального образования;</w:t>
      </w:r>
    </w:p>
    <w:p w:rsidR="00AB092D" w:rsidRPr="00AB092D" w:rsidRDefault="00AB092D" w:rsidP="00AB09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92D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сведения о полномочиях администрации муниципального образования, задачах и функциях структурных подразделений администрации муниципального образования, а также перечень законов и иных нормативных правовых актов, определяющих эти полномочия, задачи и функции;</w:t>
      </w:r>
    </w:p>
    <w:p w:rsidR="00AB092D" w:rsidRPr="00AB092D" w:rsidRDefault="00AB092D" w:rsidP="00AB09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92D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перечень подведомственных организаций (при наличии), сведения об их задачах и функциях, а также почтовые адреса, адреса электронной почты (при наличии), номера телефонов справочных служб подведомственных организаций;</w:t>
      </w:r>
    </w:p>
    <w:p w:rsidR="00AB092D" w:rsidRPr="00AB092D" w:rsidRDefault="00AB092D" w:rsidP="00AB09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92D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сведения о руководителях администрации муниципального образования, их структурных подразделений, руководителях подведомственных организаций (фамилии, имена, отчества, а также при согласии указанных лиц иные сведения о них);</w:t>
      </w:r>
    </w:p>
    <w:p w:rsidR="00AB092D" w:rsidRPr="00AB092D" w:rsidRDefault="00AB092D" w:rsidP="00AB09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92D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перечни информационных систем, банков данных, реестров, регистров, находящихся в ведении администрации муниципального образования, подведомственных организаций;</w:t>
      </w:r>
    </w:p>
    <w:p w:rsidR="00AB092D" w:rsidRPr="00AB092D" w:rsidRDefault="00AB092D" w:rsidP="00AB09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92D">
        <w:rPr>
          <w:rFonts w:ascii="Times New Roman" w:eastAsia="Times New Roman" w:hAnsi="Times New Roman" w:cs="Times New Roman"/>
          <w:sz w:val="24"/>
          <w:szCs w:val="24"/>
          <w:lang w:eastAsia="ru-RU"/>
        </w:rPr>
        <w:t>е) сведения о средствах массовой информации, учрежденных администрацией муниципального образования (при наличии).</w:t>
      </w:r>
    </w:p>
    <w:p w:rsidR="00AB092D" w:rsidRPr="00AB092D" w:rsidRDefault="00AB092D" w:rsidP="00AB09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Подразделения</w:t>
      </w:r>
    </w:p>
    <w:p w:rsidR="00AB092D" w:rsidRPr="00AB092D" w:rsidRDefault="00AB092D" w:rsidP="00AB0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Полномочия Администрация Артюховского сельсовета: </w:t>
      </w:r>
    </w:p>
    <w:p w:rsidR="00AB092D" w:rsidRPr="00AB092D" w:rsidRDefault="00AB092D" w:rsidP="00AB0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92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исполнительно-распорядительных функций по решению вопросов, отнесенных к компетенции муниципального поселения в интересах населения Артюховского сельсовета;</w:t>
      </w:r>
    </w:p>
    <w:p w:rsidR="00AB092D" w:rsidRPr="00AB092D" w:rsidRDefault="00AB092D" w:rsidP="00AB0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92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проекта  бюджета муниципального поселения, организация его исполнения, подготовка отчетов об исполнении бюджета муниципального поселения;</w:t>
      </w:r>
    </w:p>
    <w:p w:rsidR="00AB092D" w:rsidRPr="00AB092D" w:rsidRDefault="00AB092D" w:rsidP="00AB0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9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разработка   целевых программ, планов  социально-экономического развития  сельсовета, организация их исполнения;</w:t>
      </w:r>
    </w:p>
    <w:p w:rsidR="00AB092D" w:rsidRPr="00AB092D" w:rsidRDefault="00AB092D" w:rsidP="00AB0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92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управление имуществом, находящимся в собственности муниципального поселения;</w:t>
      </w:r>
    </w:p>
    <w:p w:rsidR="00AB092D" w:rsidRPr="00AB092D" w:rsidRDefault="00AB092D" w:rsidP="00AB0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AB09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решений о создании, реорганизации, ликвидации муниципальных предприятий и учреждений, а также установление тарифов на услуги муниципальных предприятий и учреждений в порядке, установленном Собранием депутатов.</w:t>
      </w:r>
    </w:p>
    <w:p w:rsidR="00AB092D" w:rsidRPr="00AB092D" w:rsidRDefault="00AB092D" w:rsidP="00AB0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и функции</w:t>
      </w:r>
    </w:p>
    <w:p w:rsidR="00AB092D" w:rsidRPr="00AB092D" w:rsidRDefault="00AB092D" w:rsidP="00AB0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92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Артюховского сельсовета Октябрьского района Курской области  - орган местного самоуправления, осуществляющий исполнительно - распорядительные функции.</w:t>
      </w:r>
    </w:p>
    <w:p w:rsidR="00AB092D" w:rsidRPr="00AB092D" w:rsidRDefault="00AB092D" w:rsidP="00AB0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Администрация Артюховского сельсовета Октябрьского района </w:t>
      </w:r>
    </w:p>
    <w:p w:rsidR="00917C2C" w:rsidRDefault="00917C2C"/>
    <w:sectPr w:rsidR="00917C2C" w:rsidSect="00917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F74CC"/>
    <w:multiLevelType w:val="multilevel"/>
    <w:tmpl w:val="0F9A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AB092D"/>
    <w:rsid w:val="00917C2C"/>
    <w:rsid w:val="00AB0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2C"/>
  </w:style>
  <w:style w:type="paragraph" w:styleId="1">
    <w:name w:val="heading 1"/>
    <w:basedOn w:val="a"/>
    <w:link w:val="10"/>
    <w:uiPriority w:val="9"/>
    <w:qFormat/>
    <w:rsid w:val="00AB09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9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B0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092D"/>
    <w:rPr>
      <w:b/>
      <w:bCs/>
    </w:rPr>
  </w:style>
  <w:style w:type="character" w:styleId="a5">
    <w:name w:val="Emphasis"/>
    <w:basedOn w:val="a0"/>
    <w:uiPriority w:val="20"/>
    <w:qFormat/>
    <w:rsid w:val="00AB092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8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2374</Characters>
  <Application>Microsoft Office Word</Application>
  <DocSecurity>0</DocSecurity>
  <Lines>19</Lines>
  <Paragraphs>5</Paragraphs>
  <ScaleCrop>false</ScaleCrop>
  <Company>user</Company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2023-10-19T16:58:00Z</dcterms:created>
  <dcterms:modified xsi:type="dcterms:W3CDTF">2023-10-19T16:58:00Z</dcterms:modified>
</cp:coreProperties>
</file>